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6BDC">
        <w:rPr>
          <w:sz w:val="28"/>
          <w:szCs w:val="28"/>
        </w:rPr>
        <w:t xml:space="preserve">24 августа </w:t>
      </w:r>
      <w:r w:rsidR="00D53337">
        <w:rPr>
          <w:sz w:val="28"/>
          <w:szCs w:val="28"/>
        </w:rPr>
        <w:t>202</w:t>
      </w:r>
      <w:r w:rsidR="00A94588">
        <w:rPr>
          <w:sz w:val="28"/>
          <w:szCs w:val="28"/>
        </w:rPr>
        <w:t>3</w:t>
      </w:r>
      <w:r w:rsidR="00D53337">
        <w:rPr>
          <w:sz w:val="28"/>
          <w:szCs w:val="28"/>
        </w:rPr>
        <w:t xml:space="preserve">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1B6BDC">
        <w:rPr>
          <w:sz w:val="28"/>
          <w:szCs w:val="28"/>
        </w:rPr>
        <w:t xml:space="preserve"> 175</w:t>
      </w:r>
      <w:r w:rsidR="00071B58">
        <w:rPr>
          <w:sz w:val="28"/>
          <w:szCs w:val="28"/>
        </w:rPr>
        <w:t xml:space="preserve"> 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A94588" w:rsidRDefault="00701919" w:rsidP="00E047A9">
      <w:pPr>
        <w:jc w:val="center"/>
        <w:rPr>
          <w:b/>
          <w:bCs/>
          <w:sz w:val="28"/>
          <w:szCs w:val="28"/>
        </w:rPr>
      </w:pPr>
      <w:r w:rsidRPr="00701919">
        <w:rPr>
          <w:b/>
          <w:bCs/>
          <w:sz w:val="28"/>
          <w:szCs w:val="28"/>
        </w:rPr>
        <w:t>О внесении изменени</w:t>
      </w:r>
      <w:r w:rsidR="00C00BB0">
        <w:rPr>
          <w:b/>
          <w:bCs/>
          <w:sz w:val="28"/>
          <w:szCs w:val="28"/>
        </w:rPr>
        <w:t>я</w:t>
      </w:r>
      <w:r w:rsidRPr="00701919">
        <w:rPr>
          <w:b/>
          <w:bCs/>
          <w:sz w:val="28"/>
          <w:szCs w:val="28"/>
        </w:rPr>
        <w:t xml:space="preserve"> в решение Совета народных депутатов Прокопьевского муниципального округа от 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</w:t>
      </w:r>
      <w:r w:rsidR="001B6BDC">
        <w:rPr>
          <w:b/>
          <w:bCs/>
          <w:sz w:val="28"/>
          <w:szCs w:val="28"/>
        </w:rPr>
        <w:t>4 «Об утверждении</w:t>
      </w:r>
      <w:r w:rsidRPr="00701919">
        <w:rPr>
          <w:b/>
          <w:bCs/>
          <w:sz w:val="28"/>
          <w:szCs w:val="28"/>
        </w:rPr>
        <w:t xml:space="preserve"> плана приватизации муниципальной собственности Прокопьевского муниципального округа на 202</w:t>
      </w:r>
      <w:r>
        <w:rPr>
          <w:b/>
          <w:bCs/>
          <w:sz w:val="28"/>
          <w:szCs w:val="28"/>
        </w:rPr>
        <w:t>3</w:t>
      </w:r>
      <w:r w:rsidRPr="00701919">
        <w:rPr>
          <w:b/>
          <w:bCs/>
          <w:sz w:val="28"/>
          <w:szCs w:val="28"/>
        </w:rPr>
        <w:t xml:space="preserve"> год»</w:t>
      </w:r>
    </w:p>
    <w:p w:rsidR="00701919" w:rsidRDefault="00701919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1B6BD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</w:t>
      </w:r>
      <w:r w:rsidR="00A57E04" w:rsidRPr="00A57E04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BF73FD" w:rsidRDefault="00A57E04" w:rsidP="001B6BDC">
      <w:pPr>
        <w:ind w:firstLine="567"/>
        <w:jc w:val="both"/>
        <w:rPr>
          <w:sz w:val="28"/>
          <w:szCs w:val="28"/>
        </w:rPr>
      </w:pPr>
      <w:r w:rsidRPr="00A57E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444281" w:rsidRPr="00A57E04">
        <w:rPr>
          <w:bCs/>
          <w:sz w:val="28"/>
          <w:szCs w:val="28"/>
        </w:rPr>
        <w:t xml:space="preserve">Внести в приложение решения Совета народных депутатов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 xml:space="preserve">а от </w:t>
      </w:r>
      <w:r w:rsidR="003C0A99">
        <w:rPr>
          <w:bCs/>
          <w:sz w:val="28"/>
          <w:szCs w:val="28"/>
        </w:rPr>
        <w:t>22</w:t>
      </w:r>
      <w:r w:rsidR="00444281" w:rsidRPr="00A57E04">
        <w:rPr>
          <w:bCs/>
          <w:sz w:val="28"/>
          <w:szCs w:val="28"/>
        </w:rPr>
        <w:t>.12.20</w:t>
      </w:r>
      <w:r w:rsidR="006F2B26" w:rsidRPr="00A57E04">
        <w:rPr>
          <w:bCs/>
          <w:sz w:val="28"/>
          <w:szCs w:val="28"/>
        </w:rPr>
        <w:t>2</w:t>
      </w:r>
      <w:r w:rsidR="003C0A99">
        <w:rPr>
          <w:bCs/>
          <w:sz w:val="28"/>
          <w:szCs w:val="28"/>
        </w:rPr>
        <w:t>2</w:t>
      </w:r>
      <w:r w:rsidR="00444281" w:rsidRPr="00A57E04">
        <w:rPr>
          <w:bCs/>
          <w:sz w:val="28"/>
          <w:szCs w:val="28"/>
        </w:rPr>
        <w:t xml:space="preserve"> № </w:t>
      </w:r>
      <w:r w:rsidR="003C0A99">
        <w:rPr>
          <w:bCs/>
          <w:sz w:val="28"/>
          <w:szCs w:val="28"/>
        </w:rPr>
        <w:t>94</w:t>
      </w:r>
      <w:r w:rsidR="00444281" w:rsidRPr="00A57E04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>а на 202</w:t>
      </w:r>
      <w:r w:rsidR="003C0A99">
        <w:rPr>
          <w:bCs/>
          <w:sz w:val="28"/>
          <w:szCs w:val="28"/>
        </w:rPr>
        <w:t>3</w:t>
      </w:r>
      <w:r w:rsidR="00444281" w:rsidRPr="00A57E04">
        <w:rPr>
          <w:bCs/>
          <w:sz w:val="28"/>
          <w:szCs w:val="28"/>
        </w:rPr>
        <w:t xml:space="preserve"> год»</w:t>
      </w:r>
      <w:r w:rsidR="00F90158">
        <w:t xml:space="preserve"> </w:t>
      </w:r>
      <w:r w:rsidR="00A66FF2" w:rsidRPr="00866739">
        <w:rPr>
          <w:sz w:val="28"/>
          <w:szCs w:val="28"/>
        </w:rPr>
        <w:t>(в редакции от 2</w:t>
      </w:r>
      <w:r w:rsidR="00A66FF2">
        <w:rPr>
          <w:sz w:val="28"/>
          <w:szCs w:val="28"/>
        </w:rPr>
        <w:t>7</w:t>
      </w:r>
      <w:r w:rsidR="00A66FF2" w:rsidRPr="00866739">
        <w:rPr>
          <w:sz w:val="28"/>
          <w:szCs w:val="28"/>
        </w:rPr>
        <w:t>.0</w:t>
      </w:r>
      <w:r w:rsidR="00A66FF2">
        <w:rPr>
          <w:sz w:val="28"/>
          <w:szCs w:val="28"/>
        </w:rPr>
        <w:t>4</w:t>
      </w:r>
      <w:r w:rsidR="00A66FF2" w:rsidRPr="00866739">
        <w:rPr>
          <w:sz w:val="28"/>
          <w:szCs w:val="28"/>
        </w:rPr>
        <w:t>.202</w:t>
      </w:r>
      <w:r w:rsidR="00A66FF2">
        <w:rPr>
          <w:sz w:val="28"/>
          <w:szCs w:val="28"/>
        </w:rPr>
        <w:t>3</w:t>
      </w:r>
      <w:r w:rsidR="00A66FF2" w:rsidRPr="00866739">
        <w:rPr>
          <w:sz w:val="28"/>
          <w:szCs w:val="28"/>
        </w:rPr>
        <w:t xml:space="preserve"> № </w:t>
      </w:r>
      <w:r w:rsidR="00A66FF2">
        <w:rPr>
          <w:sz w:val="28"/>
          <w:szCs w:val="28"/>
        </w:rPr>
        <w:t>150</w:t>
      </w:r>
      <w:r w:rsidR="00A66FF2" w:rsidRPr="00866739">
        <w:rPr>
          <w:sz w:val="28"/>
          <w:szCs w:val="28"/>
        </w:rPr>
        <w:t xml:space="preserve">) </w:t>
      </w:r>
      <w:r w:rsidR="00F90158" w:rsidRPr="00A57E04">
        <w:rPr>
          <w:sz w:val="28"/>
          <w:szCs w:val="28"/>
        </w:rPr>
        <w:t>следующ</w:t>
      </w:r>
      <w:r w:rsidR="00C00BB0">
        <w:rPr>
          <w:sz w:val="28"/>
          <w:szCs w:val="28"/>
        </w:rPr>
        <w:t>ее</w:t>
      </w:r>
      <w:r w:rsidR="00F90158" w:rsidRPr="00A57E04">
        <w:rPr>
          <w:sz w:val="28"/>
          <w:szCs w:val="28"/>
        </w:rPr>
        <w:t xml:space="preserve"> изменени</w:t>
      </w:r>
      <w:r w:rsidR="00C00BB0">
        <w:rPr>
          <w:sz w:val="28"/>
          <w:szCs w:val="28"/>
        </w:rPr>
        <w:t>е</w:t>
      </w:r>
      <w:r w:rsidR="00F90158" w:rsidRPr="00A57E04">
        <w:rPr>
          <w:sz w:val="28"/>
          <w:szCs w:val="28"/>
        </w:rPr>
        <w:t>:</w:t>
      </w:r>
    </w:p>
    <w:p w:rsidR="00215E14" w:rsidRPr="00215E14" w:rsidRDefault="00215E14" w:rsidP="00215E14">
      <w:pPr>
        <w:jc w:val="both"/>
        <w:rPr>
          <w:sz w:val="28"/>
          <w:szCs w:val="28"/>
        </w:rPr>
      </w:pPr>
    </w:p>
    <w:p w:rsidR="00ED2F5A" w:rsidRDefault="00BF73FD" w:rsidP="001B6BDC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15E1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EE66B8" w:rsidRPr="00EE66B8">
        <w:rPr>
          <w:bCs/>
          <w:sz w:val="28"/>
          <w:szCs w:val="28"/>
        </w:rPr>
        <w:t>В таблицу «</w:t>
      </w:r>
      <w:r w:rsidR="00EE66B8">
        <w:rPr>
          <w:bCs/>
          <w:sz w:val="28"/>
          <w:szCs w:val="28"/>
        </w:rPr>
        <w:t>2</w:t>
      </w:r>
      <w:r w:rsidR="00EE66B8" w:rsidRPr="00EE66B8">
        <w:rPr>
          <w:bCs/>
          <w:sz w:val="28"/>
          <w:szCs w:val="28"/>
        </w:rPr>
        <w:t xml:space="preserve">. </w:t>
      </w:r>
      <w:r w:rsidR="00EE66B8">
        <w:rPr>
          <w:bCs/>
          <w:sz w:val="28"/>
          <w:szCs w:val="28"/>
        </w:rPr>
        <w:t>Д</w:t>
      </w:r>
      <w:r w:rsidR="00EE66B8" w:rsidRPr="00EE66B8">
        <w:rPr>
          <w:bCs/>
          <w:sz w:val="28"/>
          <w:szCs w:val="28"/>
        </w:rPr>
        <w:t>вижимое имущество: » включить строк</w:t>
      </w:r>
      <w:r w:rsidR="00EE66B8">
        <w:rPr>
          <w:bCs/>
          <w:sz w:val="28"/>
          <w:szCs w:val="28"/>
        </w:rPr>
        <w:t>у</w:t>
      </w:r>
      <w:r w:rsidR="00EE66B8" w:rsidRPr="00EE66B8">
        <w:rPr>
          <w:bCs/>
          <w:sz w:val="28"/>
          <w:szCs w:val="28"/>
        </w:rPr>
        <w:t xml:space="preserve">: </w:t>
      </w:r>
    </w:p>
    <w:p w:rsidR="00EE66B8" w:rsidRDefault="00EE66B8" w:rsidP="003C0A99">
      <w:pPr>
        <w:ind w:left="-142"/>
        <w:jc w:val="both"/>
        <w:rPr>
          <w:bCs/>
          <w:sz w:val="28"/>
          <w:szCs w:val="2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977"/>
      </w:tblGrid>
      <w:tr w:rsidR="00BF73FD" w:rsidTr="002871A2">
        <w:tc>
          <w:tcPr>
            <w:tcW w:w="594" w:type="dxa"/>
          </w:tcPr>
          <w:p w:rsidR="00BF73FD" w:rsidRPr="00BF73FD" w:rsidRDefault="00BF73FD" w:rsidP="0093086B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062775" w:rsidTr="002871A2">
        <w:tc>
          <w:tcPr>
            <w:tcW w:w="594" w:type="dxa"/>
          </w:tcPr>
          <w:p w:rsidR="00062775" w:rsidRPr="00EE66B8" w:rsidRDefault="00EE66B8" w:rsidP="00EE6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6210" w:type="dxa"/>
          </w:tcPr>
          <w:p w:rsidR="00062775" w:rsidRDefault="00C86B95" w:rsidP="00EE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Аэростат теплового класса АХ-8</w:t>
            </w:r>
          </w:p>
        </w:tc>
        <w:tc>
          <w:tcPr>
            <w:tcW w:w="2977" w:type="dxa"/>
          </w:tcPr>
          <w:p w:rsidR="00062775" w:rsidRPr="00C86B95" w:rsidRDefault="00C86B95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</w:tr>
    </w:tbl>
    <w:p w:rsidR="00C21830" w:rsidRDefault="00C21830" w:rsidP="00ED2F5A">
      <w:pPr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</w:hyperlink>
      <w:r w:rsidR="00930436" w:rsidRPr="00930436">
        <w:rPr>
          <w:rStyle w:val="a3"/>
          <w:bCs/>
          <w:sz w:val="28"/>
          <w:szCs w:val="28"/>
        </w:rPr>
        <w:t>prokopmo.ru</w:t>
      </w:r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C06E92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28377B" w:rsidRDefault="0028377B" w:rsidP="00493FB9">
      <w:pPr>
        <w:jc w:val="both"/>
        <w:rPr>
          <w:bCs/>
          <w:sz w:val="28"/>
          <w:szCs w:val="28"/>
        </w:rPr>
      </w:pPr>
    </w:p>
    <w:p w:rsidR="001B6BDC" w:rsidRDefault="001B6BDC" w:rsidP="00493FB9">
      <w:pPr>
        <w:jc w:val="both"/>
        <w:rPr>
          <w:bCs/>
          <w:sz w:val="28"/>
          <w:szCs w:val="28"/>
        </w:rPr>
      </w:pPr>
    </w:p>
    <w:tbl>
      <w:tblPr>
        <w:tblW w:w="9894" w:type="dxa"/>
        <w:tblInd w:w="14" w:type="dxa"/>
        <w:tblLook w:val="04A0" w:firstRow="1" w:lastRow="0" w:firstColumn="1" w:lastColumn="0" w:noHBand="0" w:noVBand="1"/>
      </w:tblPr>
      <w:tblGrid>
        <w:gridCol w:w="4489"/>
        <w:gridCol w:w="5405"/>
      </w:tblGrid>
      <w:tr w:rsidR="003F7FC1" w:rsidRPr="00C02442" w:rsidTr="001B6BDC">
        <w:trPr>
          <w:trHeight w:val="1252"/>
        </w:trPr>
        <w:tc>
          <w:tcPr>
            <w:tcW w:w="4489" w:type="dxa"/>
            <w:shd w:val="clear" w:color="auto" w:fill="auto"/>
          </w:tcPr>
          <w:p w:rsidR="00AA49EE" w:rsidRDefault="003F7FC1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1B6BDC" w:rsidRDefault="001B6BDC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405" w:type="dxa"/>
            <w:shd w:val="clear" w:color="auto" w:fill="auto"/>
          </w:tcPr>
          <w:p w:rsidR="003F7FC1" w:rsidRPr="00C02442" w:rsidRDefault="003F7FC1" w:rsidP="00493FB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B6BDC" w:rsidRDefault="001B6BDC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1B6B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07FAB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779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775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583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462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4C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D32"/>
    <w:rsid w:val="000B3ED4"/>
    <w:rsid w:val="000B40A3"/>
    <w:rsid w:val="000B4361"/>
    <w:rsid w:val="000B4560"/>
    <w:rsid w:val="000B4794"/>
    <w:rsid w:val="000B49D2"/>
    <w:rsid w:val="000B589C"/>
    <w:rsid w:val="000B5C76"/>
    <w:rsid w:val="000B61F4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D04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23D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372"/>
    <w:rsid w:val="000F45A7"/>
    <w:rsid w:val="000F4863"/>
    <w:rsid w:val="000F4C13"/>
    <w:rsid w:val="000F4EFB"/>
    <w:rsid w:val="000F53CD"/>
    <w:rsid w:val="000F5DBF"/>
    <w:rsid w:val="000F601A"/>
    <w:rsid w:val="000F6475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4E32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BF3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128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2D7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6FFB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1EA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A61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7B1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BDC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4E34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7E1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2A0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122"/>
    <w:rsid w:val="00215242"/>
    <w:rsid w:val="0021530C"/>
    <w:rsid w:val="00215833"/>
    <w:rsid w:val="00215A61"/>
    <w:rsid w:val="00215CA5"/>
    <w:rsid w:val="00215E14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65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1A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658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17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935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99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A96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92A"/>
    <w:rsid w:val="003D799A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2BFC"/>
    <w:rsid w:val="004230BC"/>
    <w:rsid w:val="0042315F"/>
    <w:rsid w:val="00423287"/>
    <w:rsid w:val="004235A6"/>
    <w:rsid w:val="004236CC"/>
    <w:rsid w:val="0042379F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0E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892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A05"/>
    <w:rsid w:val="00460B88"/>
    <w:rsid w:val="00460CCE"/>
    <w:rsid w:val="00461088"/>
    <w:rsid w:val="00461650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7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3FB9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9A5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5FDF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1A50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94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84"/>
    <w:rsid w:val="005511EF"/>
    <w:rsid w:val="0055159C"/>
    <w:rsid w:val="00551B27"/>
    <w:rsid w:val="00551BDF"/>
    <w:rsid w:val="00551C11"/>
    <w:rsid w:val="005521A5"/>
    <w:rsid w:val="0055229E"/>
    <w:rsid w:val="00552EC4"/>
    <w:rsid w:val="0055318C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4A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2F1F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650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3BAA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6AB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DD2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A4E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527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919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2AF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5D32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1CCA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3E79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AFD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AAC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4DDD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83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027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86B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3CA6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0C6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75A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59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CEF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57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6AA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57E04"/>
    <w:rsid w:val="00A601B1"/>
    <w:rsid w:val="00A607A1"/>
    <w:rsid w:val="00A60FE5"/>
    <w:rsid w:val="00A615D0"/>
    <w:rsid w:val="00A61776"/>
    <w:rsid w:val="00A61803"/>
    <w:rsid w:val="00A61989"/>
    <w:rsid w:val="00A61CD9"/>
    <w:rsid w:val="00A61DD1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6F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6FF2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263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588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62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6E07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24A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939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1A0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4B5B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725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3FD"/>
    <w:rsid w:val="00BF7475"/>
    <w:rsid w:val="00BF790C"/>
    <w:rsid w:val="00BF79A1"/>
    <w:rsid w:val="00C0021A"/>
    <w:rsid w:val="00C006EE"/>
    <w:rsid w:val="00C00780"/>
    <w:rsid w:val="00C0094F"/>
    <w:rsid w:val="00C00BB0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5A2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0ED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473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6B95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007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765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09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CD3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627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F5A"/>
    <w:rsid w:val="00ED3A33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6B8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BCE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745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1A2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50CB-098A-491F-8140-D5ADB19F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24 августа 2023 года № 175 </vt:lpstr>
      <vt:lpstr/>
      <vt:lpstr>г. Прокопьевск</vt:lpstr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194</cp:revision>
  <cp:lastPrinted>2023-04-14T06:07:00Z</cp:lastPrinted>
  <dcterms:created xsi:type="dcterms:W3CDTF">2022-12-07T02:16:00Z</dcterms:created>
  <dcterms:modified xsi:type="dcterms:W3CDTF">2023-08-24T09:08:00Z</dcterms:modified>
</cp:coreProperties>
</file>